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7E" w:rsidRDefault="00D27E1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Гуманитарный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7"/>
        <w:gridCol w:w="6271"/>
      </w:tblGrid>
      <w:tr w:rsidR="0090127E" w:rsidRPr="00725073">
        <w:tc>
          <w:tcPr>
            <w:tcW w:w="3190" w:type="dxa"/>
          </w:tcPr>
          <w:p w:rsidR="00725073" w:rsidRDefault="0072507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:rsidR="0090127E" w:rsidRPr="00725073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 xml:space="preserve">Наименование проекта </w:t>
            </w:r>
          </w:p>
        </w:tc>
        <w:tc>
          <w:tcPr>
            <w:tcW w:w="6381" w:type="dxa"/>
          </w:tcPr>
          <w:p w:rsidR="00725073" w:rsidRDefault="0072507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bidi="ru-RU"/>
              </w:rPr>
            </w:pPr>
          </w:p>
          <w:p w:rsidR="0090127E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bidi="ru-RU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bidi="ru-RU"/>
              </w:rPr>
              <w:t>Улучшение демографической ситуации – основа устойчивого развития Глусского района</w:t>
            </w:r>
          </w:p>
          <w:p w:rsidR="00725073" w:rsidRPr="00725073" w:rsidRDefault="0072507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Срок реализации проекта</w:t>
            </w:r>
          </w:p>
        </w:tc>
        <w:tc>
          <w:tcPr>
            <w:tcW w:w="6381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  <w:t>Один год</w:t>
            </w:r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>Учреждение здравоохранения «Глусская ЦРБ имени Заслуженного врача БССР А.С.Семенова»</w:t>
            </w:r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 w:rsidR="00CD54E5" w:rsidRPr="00725073" w:rsidRDefault="00D27E13" w:rsidP="00CD54E5">
            <w:pPr>
              <w:pStyle w:val="20"/>
              <w:shd w:val="clear" w:color="auto" w:fill="auto"/>
              <w:spacing w:line="322" w:lineRule="exact"/>
              <w:ind w:firstLine="333"/>
              <w:rPr>
                <w:rFonts w:eastAsiaTheme="minorHAnsi"/>
                <w:sz w:val="30"/>
                <w:szCs w:val="30"/>
              </w:rPr>
            </w:pPr>
            <w:r w:rsidRPr="00725073">
              <w:rPr>
                <w:b/>
                <w:bCs/>
                <w:color w:val="auto"/>
                <w:sz w:val="30"/>
                <w:szCs w:val="30"/>
              </w:rPr>
              <w:t>Цели проекта:</w:t>
            </w:r>
            <w:r w:rsidRPr="00725073">
              <w:rPr>
                <w:bCs/>
                <w:color w:val="auto"/>
                <w:sz w:val="30"/>
                <w:szCs w:val="30"/>
              </w:rPr>
              <w:t xml:space="preserve"> </w:t>
            </w:r>
            <w:r w:rsidRPr="00725073">
              <w:rPr>
                <w:rFonts w:eastAsiaTheme="minorHAnsi"/>
                <w:sz w:val="30"/>
                <w:szCs w:val="30"/>
              </w:rPr>
              <w:t>стабилизация демографических показателей</w:t>
            </w:r>
            <w:r w:rsidR="00CD54E5" w:rsidRPr="00725073">
              <w:rPr>
                <w:rFonts w:eastAsiaTheme="minorHAnsi"/>
                <w:sz w:val="30"/>
                <w:szCs w:val="30"/>
              </w:rPr>
              <w:t>;</w:t>
            </w:r>
          </w:p>
          <w:p w:rsidR="00CD54E5" w:rsidRPr="00725073" w:rsidRDefault="00D27E13" w:rsidP="00CD54E5">
            <w:pPr>
              <w:pStyle w:val="20"/>
              <w:shd w:val="clear" w:color="auto" w:fill="auto"/>
              <w:spacing w:line="322" w:lineRule="exact"/>
              <w:ind w:firstLine="333"/>
              <w:rPr>
                <w:rFonts w:eastAsiaTheme="minorHAnsi"/>
                <w:sz w:val="30"/>
                <w:szCs w:val="30"/>
              </w:rPr>
            </w:pPr>
            <w:r w:rsidRPr="00725073">
              <w:rPr>
                <w:rFonts w:eastAsiaTheme="minorHAnsi"/>
                <w:sz w:val="30"/>
                <w:szCs w:val="30"/>
              </w:rPr>
              <w:t>увеличение средней продолжительности жизни населения</w:t>
            </w:r>
            <w:r w:rsidR="00CD54E5" w:rsidRPr="00725073">
              <w:rPr>
                <w:rFonts w:eastAsiaTheme="minorHAnsi"/>
                <w:sz w:val="30"/>
                <w:szCs w:val="30"/>
              </w:rPr>
              <w:t>;</w:t>
            </w:r>
          </w:p>
          <w:p w:rsidR="00CD54E5" w:rsidRPr="00725073" w:rsidRDefault="00D27E13" w:rsidP="00CD54E5">
            <w:pPr>
              <w:pStyle w:val="20"/>
              <w:shd w:val="clear" w:color="auto" w:fill="auto"/>
              <w:spacing w:line="322" w:lineRule="exact"/>
              <w:ind w:firstLine="333"/>
              <w:rPr>
                <w:rFonts w:eastAsiaTheme="minorHAnsi"/>
                <w:sz w:val="30"/>
                <w:szCs w:val="30"/>
              </w:rPr>
            </w:pPr>
            <w:r w:rsidRPr="00725073">
              <w:rPr>
                <w:rFonts w:eastAsiaTheme="minorHAnsi"/>
                <w:sz w:val="30"/>
                <w:szCs w:val="30"/>
              </w:rPr>
              <w:t>снижение общей смертности в Глусском районе</w:t>
            </w:r>
            <w:r w:rsidR="00CD54E5" w:rsidRPr="00725073">
              <w:rPr>
                <w:rFonts w:eastAsiaTheme="minorHAnsi"/>
                <w:sz w:val="30"/>
                <w:szCs w:val="30"/>
              </w:rPr>
              <w:t>;</w:t>
            </w:r>
          </w:p>
          <w:p w:rsidR="00CD54E5" w:rsidRPr="00725073" w:rsidRDefault="00CD54E5" w:rsidP="00CD54E5">
            <w:pPr>
              <w:pStyle w:val="20"/>
              <w:shd w:val="clear" w:color="auto" w:fill="auto"/>
              <w:spacing w:line="322" w:lineRule="exact"/>
              <w:ind w:firstLine="333"/>
              <w:rPr>
                <w:rFonts w:eastAsiaTheme="minorHAnsi"/>
                <w:sz w:val="30"/>
                <w:szCs w:val="30"/>
              </w:rPr>
            </w:pPr>
            <w:r w:rsidRPr="00725073">
              <w:rPr>
                <w:rFonts w:eastAsiaTheme="minorHAnsi"/>
                <w:sz w:val="30"/>
                <w:szCs w:val="30"/>
              </w:rPr>
              <w:t>у</w:t>
            </w:r>
            <w:r w:rsidR="00D27E13" w:rsidRPr="00725073">
              <w:rPr>
                <w:rFonts w:eastAsiaTheme="minorHAnsi"/>
                <w:sz w:val="30"/>
                <w:szCs w:val="30"/>
              </w:rPr>
              <w:t>величение эффективности деятельности реального сектора экономики</w:t>
            </w:r>
            <w:r w:rsidRPr="00725073">
              <w:rPr>
                <w:rFonts w:eastAsiaTheme="minorHAnsi"/>
                <w:sz w:val="30"/>
                <w:szCs w:val="30"/>
              </w:rPr>
              <w:t>;</w:t>
            </w:r>
          </w:p>
          <w:p w:rsidR="00D27E13" w:rsidRPr="00725073" w:rsidRDefault="00D27E13" w:rsidP="00CD54E5">
            <w:pPr>
              <w:pStyle w:val="20"/>
              <w:shd w:val="clear" w:color="auto" w:fill="auto"/>
              <w:spacing w:line="322" w:lineRule="exact"/>
              <w:ind w:firstLine="0"/>
              <w:rPr>
                <w:rFonts w:eastAsiaTheme="minorHAnsi"/>
                <w:sz w:val="30"/>
                <w:szCs w:val="30"/>
              </w:rPr>
            </w:pPr>
            <w:r w:rsidRPr="00725073">
              <w:rPr>
                <w:rFonts w:eastAsiaTheme="minorHAnsi"/>
                <w:sz w:val="30"/>
                <w:szCs w:val="30"/>
              </w:rPr>
              <w:t xml:space="preserve"> устойчивое развитие Глусского района</w:t>
            </w:r>
            <w:r w:rsidR="00CD54E5" w:rsidRPr="00725073">
              <w:rPr>
                <w:rFonts w:eastAsiaTheme="minorHAnsi"/>
                <w:sz w:val="30"/>
                <w:szCs w:val="30"/>
              </w:rPr>
              <w:t>.</w:t>
            </w:r>
          </w:p>
          <w:p w:rsidR="00D27E13" w:rsidRPr="00725073" w:rsidRDefault="00D27E13" w:rsidP="00CD54E5">
            <w:pPr>
              <w:tabs>
                <w:tab w:val="left" w:pos="426"/>
              </w:tabs>
              <w:ind w:firstLine="3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Задачи:</w:t>
            </w:r>
            <w:r w:rsidRPr="0072507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725073">
              <w:rPr>
                <w:rFonts w:ascii="Times New Roman" w:eastAsia="Calibri" w:hAnsi="Times New Roman" w:cs="Times New Roman"/>
                <w:sz w:val="30"/>
                <w:szCs w:val="30"/>
              </w:rPr>
              <w:t>ранняя диагностика хронических заболеваний и злокачественных новообразований;</w:t>
            </w:r>
          </w:p>
          <w:p w:rsidR="00D27E13" w:rsidRPr="00725073" w:rsidRDefault="00D27E13" w:rsidP="00CD54E5">
            <w:pPr>
              <w:tabs>
                <w:tab w:val="left" w:pos="426"/>
              </w:tabs>
              <w:ind w:firstLine="333"/>
              <w:contextualSpacing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своевременное оказание адекватной медицинской помощи с учетом результатов лабораторных исследований;</w:t>
            </w:r>
          </w:p>
          <w:p w:rsidR="00D27E13" w:rsidRPr="00725073" w:rsidRDefault="00D27E13" w:rsidP="00CD54E5">
            <w:pPr>
              <w:tabs>
                <w:tab w:val="left" w:pos="426"/>
              </w:tabs>
              <w:ind w:firstLine="333"/>
              <w:contextualSpacing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максимальный охват населения Глусского района диспансерными и профилактическими осмотрами с выполнением всего необходимого спектра лабораторных исследований;</w:t>
            </w:r>
          </w:p>
          <w:p w:rsidR="00D27E13" w:rsidRPr="00725073" w:rsidRDefault="00D27E13" w:rsidP="00CD54E5">
            <w:pPr>
              <w:tabs>
                <w:tab w:val="left" w:pos="426"/>
              </w:tabs>
              <w:ind w:firstLine="333"/>
              <w:contextualSpacing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организация и внедрение скрининговых  программ;</w:t>
            </w:r>
          </w:p>
          <w:p w:rsidR="00D27E13" w:rsidRPr="00725073" w:rsidRDefault="00D27E13" w:rsidP="00CD54E5">
            <w:pPr>
              <w:tabs>
                <w:tab w:val="left" w:pos="426"/>
              </w:tabs>
              <w:ind w:firstLine="333"/>
              <w:contextualSpacing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снижение смертности от болезней системы кровообращения;</w:t>
            </w:r>
          </w:p>
          <w:p w:rsidR="00D27E13" w:rsidRPr="00725073" w:rsidRDefault="00D27E13" w:rsidP="00CD54E5">
            <w:pPr>
              <w:tabs>
                <w:tab w:val="left" w:pos="426"/>
              </w:tabs>
              <w:ind w:firstLine="333"/>
              <w:contextualSpacing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снижение смертности лиц трудоспособного возраста;</w:t>
            </w:r>
          </w:p>
          <w:p w:rsidR="00D27E13" w:rsidRPr="00725073" w:rsidRDefault="00D27E13" w:rsidP="00CD54E5">
            <w:pPr>
              <w:tabs>
                <w:tab w:val="left" w:pos="426"/>
              </w:tabs>
              <w:ind w:firstLine="333"/>
              <w:contextualSpacing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снижение заболеваемости злокачественными новообразованиями и смертности от них;</w:t>
            </w:r>
          </w:p>
          <w:p w:rsidR="00EB7210" w:rsidRPr="00725073" w:rsidRDefault="00D27E13" w:rsidP="00EB7210">
            <w:pPr>
              <w:ind w:firstLine="333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 xml:space="preserve">повышение качества и доступности медицинской помощи населению Глусского </w:t>
            </w: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lastRenderedPageBreak/>
              <w:t>района</w:t>
            </w:r>
            <w:r w:rsidR="00EB7210"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;</w:t>
            </w:r>
          </w:p>
          <w:p w:rsidR="00EB7210" w:rsidRPr="00725073" w:rsidRDefault="00EB7210" w:rsidP="00EB7210">
            <w:pPr>
              <w:ind w:firstLine="333"/>
              <w:rPr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 xml:space="preserve"> повышение доступности лабораторных исследований, увеличение количества обследованных лиц, обеспечение своевременности обследования;</w:t>
            </w:r>
            <w:r w:rsidRPr="00725073">
              <w:rPr>
                <w:sz w:val="30"/>
                <w:szCs w:val="30"/>
              </w:rPr>
              <w:t xml:space="preserve"> </w:t>
            </w:r>
          </w:p>
          <w:p w:rsidR="00EB7210" w:rsidRPr="00725073" w:rsidRDefault="00EB7210" w:rsidP="00EB7210">
            <w:pPr>
              <w:ind w:firstLine="333"/>
              <w:rPr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>повышение качества лабораторных и инструментальных методов  исследования и повышение эффективности использования медицинского оборудования;</w:t>
            </w:r>
          </w:p>
          <w:p w:rsidR="00EB7210" w:rsidRPr="00725073" w:rsidRDefault="00EB7210" w:rsidP="00EB7210">
            <w:pPr>
              <w:pStyle w:val="20"/>
              <w:spacing w:line="317" w:lineRule="exact"/>
              <w:ind w:firstLine="49"/>
              <w:jc w:val="both"/>
              <w:rPr>
                <w:sz w:val="30"/>
                <w:szCs w:val="30"/>
              </w:rPr>
            </w:pPr>
            <w:r w:rsidRPr="00725073">
              <w:rPr>
                <w:sz w:val="30"/>
                <w:szCs w:val="30"/>
              </w:rPr>
              <w:t>обследование населения с выполнением всех необходимых лабораторных и инструментальных методов исследований (в том числе общеклинические анализы, электрокардиография и другие инструментальные исследования);</w:t>
            </w:r>
          </w:p>
          <w:p w:rsidR="0090127E" w:rsidRPr="00725073" w:rsidRDefault="00EB7210" w:rsidP="00EB7210">
            <w:pPr>
              <w:pStyle w:val="20"/>
              <w:spacing w:line="317" w:lineRule="exact"/>
              <w:jc w:val="both"/>
              <w:rPr>
                <w:sz w:val="30"/>
                <w:szCs w:val="30"/>
              </w:rPr>
            </w:pPr>
            <w:r w:rsidRPr="00725073">
              <w:rPr>
                <w:sz w:val="30"/>
                <w:szCs w:val="30"/>
              </w:rPr>
              <w:t xml:space="preserve">- </w:t>
            </w:r>
            <w:r w:rsidRPr="00725073">
              <w:rPr>
                <w:sz w:val="30"/>
                <w:szCs w:val="30"/>
              </w:rPr>
              <w:tab/>
              <w:t>проведение электрокардиографических исследований на фельдшерско-акушерских пунктах с целью  своевременного выявления болезней системы кровообращения и направления пациентов к врачам-специалистам.</w:t>
            </w:r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lastRenderedPageBreak/>
              <w:t>Целевая группа</w:t>
            </w:r>
          </w:p>
        </w:tc>
        <w:tc>
          <w:tcPr>
            <w:tcW w:w="6381" w:type="dxa"/>
          </w:tcPr>
          <w:p w:rsidR="0090127E" w:rsidRPr="00725073" w:rsidRDefault="00CD54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>Население Глусского района.</w:t>
            </w:r>
          </w:p>
          <w:p w:rsidR="00EB7210" w:rsidRPr="00725073" w:rsidRDefault="00EB7210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 w:rsidR="00CD54E5" w:rsidRPr="00725073" w:rsidRDefault="00CD54E5" w:rsidP="00EB7210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>1. Приобрести в учреждение следующую медицинскую технику: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ab/>
              <w:t>- гематологический анализатор;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ab/>
              <w:t>- биохимический анализатор;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ab/>
              <w:t>- гемокоагулометр;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ab/>
              <w:t>- анализатор кислотно-щелочного состояния;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ab/>
              <w:t>- 8 ЭКГ аппаратов;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 xml:space="preserve">      - центрифуги 2 единицы;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 xml:space="preserve">      - бинокулярный микроскоп 2 единицы;</w:t>
            </w:r>
          </w:p>
          <w:p w:rsidR="00CD54E5" w:rsidRPr="00725073" w:rsidRDefault="00CD54E5" w:rsidP="00CD54E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z w:val="30"/>
                <w:szCs w:val="30"/>
              </w:rPr>
              <w:t xml:space="preserve">      - аппарат ультразвуковой диагностики среднего класса.</w:t>
            </w:r>
          </w:p>
          <w:p w:rsidR="00CD54E5" w:rsidRPr="00725073" w:rsidRDefault="00CD54E5" w:rsidP="00CD54E5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  <w:t>2. Выполнить текущий ремонт клинико-диагностической лаборатории:</w:t>
            </w:r>
          </w:p>
          <w:p w:rsidR="00CD54E5" w:rsidRPr="00725073" w:rsidRDefault="00CD54E5" w:rsidP="00CD54E5">
            <w:pPr>
              <w:ind w:left="360" w:firstLine="66"/>
              <w:jc w:val="both"/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  <w:t>- замена заполнений дверных проемов;</w:t>
            </w:r>
          </w:p>
          <w:p w:rsidR="00CD54E5" w:rsidRPr="00725073" w:rsidRDefault="00CD54E5" w:rsidP="00CD54E5">
            <w:pPr>
              <w:ind w:firstLine="66"/>
              <w:jc w:val="both"/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  <w:t xml:space="preserve">     - замена сантехнического оборудования;</w:t>
            </w:r>
          </w:p>
          <w:p w:rsidR="00CD54E5" w:rsidRPr="00725073" w:rsidRDefault="00CD54E5" w:rsidP="00CD54E5">
            <w:pPr>
              <w:ind w:firstLine="66"/>
              <w:jc w:val="both"/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  <w:t xml:space="preserve">     - замена инженерных сетей;</w:t>
            </w:r>
          </w:p>
          <w:p w:rsidR="00CD54E5" w:rsidRPr="00725073" w:rsidRDefault="00CD54E5" w:rsidP="00CD54E5">
            <w:pPr>
              <w:ind w:firstLine="66"/>
              <w:jc w:val="both"/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</w:pPr>
            <w:r w:rsidRPr="00725073">
              <w:rPr>
                <w:rFonts w:ascii="Times New Roman" w:eastAsia="Calibri" w:hAnsi="Times New Roman" w:cs="Times New Roman"/>
                <w:color w:val="auto"/>
                <w:spacing w:val="-2"/>
                <w:sz w:val="30"/>
                <w:szCs w:val="30"/>
              </w:rPr>
              <w:t xml:space="preserve">     - замена осветительных приборов и электрических сетей;</w:t>
            </w:r>
          </w:p>
          <w:p w:rsidR="0090127E" w:rsidRPr="00725073" w:rsidRDefault="00CD54E5" w:rsidP="00CD54E5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bCs/>
                <w:color w:val="auto"/>
                <w:sz w:val="30"/>
                <w:szCs w:val="30"/>
              </w:rPr>
            </w:pPr>
            <w:r w:rsidRPr="00725073">
              <w:rPr>
                <w:rFonts w:eastAsia="Calibri"/>
                <w:color w:val="auto"/>
                <w:spacing w:val="-2"/>
                <w:sz w:val="30"/>
                <w:szCs w:val="30"/>
              </w:rPr>
              <w:t xml:space="preserve">     - внутренние отделочные работы.</w:t>
            </w:r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lastRenderedPageBreak/>
              <w:t>Общий объем финансирования</w:t>
            </w:r>
          </w:p>
        </w:tc>
        <w:tc>
          <w:tcPr>
            <w:tcW w:w="6381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</w:pPr>
            <w:r w:rsidRPr="00725073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 xml:space="preserve">Средства донора </w:t>
            </w:r>
            <w:r w:rsidR="00CD54E5" w:rsidRPr="00725073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>33</w:t>
            </w:r>
            <w:r w:rsidR="00307575" w:rsidRPr="00725073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>0</w:t>
            </w:r>
            <w:r w:rsidR="00CD54E5" w:rsidRPr="00725073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 xml:space="preserve"> 000, 00 </w:t>
            </w:r>
            <w:r w:rsidRPr="00725073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>долл. США,</w:t>
            </w:r>
          </w:p>
          <w:p w:rsidR="0090127E" w:rsidRPr="00725073" w:rsidRDefault="00D27E13" w:rsidP="00307575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 xml:space="preserve">софинансирование </w:t>
            </w:r>
            <w:r w:rsidR="00307575" w:rsidRPr="0072507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725073">
              <w:rPr>
                <w:rStyle w:val="114pt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725073">
              <w:rPr>
                <w:rStyle w:val="114pt"/>
                <w:rFonts w:ascii="Times New Roman" w:hAnsi="Times New Roman" w:cs="Times New Roman"/>
                <w:sz w:val="30"/>
                <w:szCs w:val="30"/>
              </w:rPr>
              <w:t>,</w:t>
            </w: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  <w:r w:rsidRPr="00725073">
              <w:rPr>
                <w:rFonts w:ascii="Times New Roman" w:hAnsi="Times New Roman" w:cs="Times New Roman"/>
                <w:bCs/>
                <w:sz w:val="30"/>
                <w:szCs w:val="30"/>
                <w:lang w:bidi="ru-RU"/>
              </w:rPr>
              <w:t>долл. США</w:t>
            </w:r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Место реализации проекта</w:t>
            </w:r>
          </w:p>
        </w:tc>
        <w:tc>
          <w:tcPr>
            <w:tcW w:w="6381" w:type="dxa"/>
          </w:tcPr>
          <w:p w:rsidR="0090127E" w:rsidRPr="00725073" w:rsidRDefault="00307575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bCs/>
                <w:sz w:val="30"/>
                <w:szCs w:val="30"/>
                <w:lang w:bidi="ru-RU"/>
              </w:rPr>
              <w:t>Республика Беларусь, Могилевская область, г.п.Глуск, ул.Семенова, 5а,</w:t>
            </w:r>
            <w:r w:rsidRPr="00725073">
              <w:rPr>
                <w:sz w:val="30"/>
                <w:szCs w:val="30"/>
              </w:rPr>
              <w:t xml:space="preserve"> </w:t>
            </w:r>
            <w:r w:rsidRPr="00725073">
              <w:rPr>
                <w:rFonts w:ascii="Times New Roman" w:hAnsi="Times New Roman" w:cs="Times New Roman"/>
                <w:bCs/>
                <w:sz w:val="30"/>
                <w:szCs w:val="30"/>
                <w:lang w:bidi="ru-RU"/>
              </w:rPr>
              <w:t>Учреждение здравоохранения «Глусская ЦРБ имени Заслуженного врача БССР А.С.Семенова»</w:t>
            </w:r>
          </w:p>
        </w:tc>
      </w:tr>
      <w:tr w:rsidR="0090127E" w:rsidRPr="00725073">
        <w:tc>
          <w:tcPr>
            <w:tcW w:w="3190" w:type="dxa"/>
          </w:tcPr>
          <w:p w:rsidR="0090127E" w:rsidRPr="00725073" w:rsidRDefault="00D27E1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Контактное лицо</w:t>
            </w:r>
          </w:p>
        </w:tc>
        <w:tc>
          <w:tcPr>
            <w:tcW w:w="6381" w:type="dxa"/>
          </w:tcPr>
          <w:p w:rsidR="0090127E" w:rsidRPr="00725073" w:rsidRDefault="00307575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725073">
              <w:rPr>
                <w:rFonts w:ascii="Times New Roman" w:hAnsi="Times New Roman" w:cs="Times New Roman"/>
                <w:sz w:val="30"/>
                <w:szCs w:val="30"/>
              </w:rPr>
              <w:t>Сокол Галина Павловна, главный бухгалтер,                тел.: 8-02230-78139, +375 (44) 7306728</w:t>
            </w:r>
          </w:p>
        </w:tc>
      </w:tr>
    </w:tbl>
    <w:p w:rsidR="0090127E" w:rsidRDefault="0090127E">
      <w:pPr>
        <w:rPr>
          <w:rFonts w:ascii="Times New Roman" w:hAnsi="Times New Roman" w:cs="Times New Roman"/>
          <w:sz w:val="32"/>
          <w:szCs w:val="32"/>
        </w:rPr>
      </w:pPr>
    </w:p>
    <w:sectPr w:rsidR="0090127E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E5" w:rsidRDefault="00CD54E5">
      <w:r>
        <w:separator/>
      </w:r>
    </w:p>
  </w:endnote>
  <w:endnote w:type="continuationSeparator" w:id="0">
    <w:p w:rsidR="00CD54E5" w:rsidRDefault="00C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E5" w:rsidRDefault="00CD54E5"/>
  </w:footnote>
  <w:footnote w:type="continuationSeparator" w:id="0">
    <w:p w:rsidR="00CD54E5" w:rsidRDefault="00CD5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27D5"/>
    <w:multiLevelType w:val="hybridMultilevel"/>
    <w:tmpl w:val="4F4EE5B8"/>
    <w:lvl w:ilvl="0" w:tplc="8A543A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E"/>
    <w:rsid w:val="00307575"/>
    <w:rsid w:val="00725073"/>
    <w:rsid w:val="0090127E"/>
    <w:rsid w:val="0098336F"/>
    <w:rsid w:val="00CD54E5"/>
    <w:rsid w:val="00D27E13"/>
    <w:rsid w:val="00E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5DC2"/>
  <w15:docId w15:val="{CBFC12ED-F118-4C00-B711-3BC3F25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4pt">
    <w:name w:val="Заголовок №1 + 14 pt"/>
    <w:basedOn w:val="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lim" w:eastAsia="Gulim" w:hAnsi="Gulim" w:cs="Gulim"/>
    </w:rPr>
  </w:style>
  <w:style w:type="table" w:styleId="a4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7E1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Крыжановская П.А.</cp:lastModifiedBy>
  <cp:revision>5</cp:revision>
  <dcterms:created xsi:type="dcterms:W3CDTF">2022-11-16T15:06:00Z</dcterms:created>
  <dcterms:modified xsi:type="dcterms:W3CDTF">2022-11-17T11:59:00Z</dcterms:modified>
</cp:coreProperties>
</file>